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C11A" w14:textId="77777777" w:rsidR="00BA48DE" w:rsidRDefault="00BA48DE" w:rsidP="00BA48DE">
      <w:pPr>
        <w:pStyle w:val="Tittel"/>
        <w:jc w:val="center"/>
        <w:rPr>
          <w:b/>
          <w:bCs/>
          <w:sz w:val="44"/>
          <w:szCs w:val="44"/>
        </w:rPr>
      </w:pPr>
    </w:p>
    <w:p w14:paraId="57CE31ED" w14:textId="00ADD18D" w:rsidR="00BA48DE" w:rsidRPr="0047097D" w:rsidRDefault="00BA48DE" w:rsidP="00BA48DE">
      <w:pPr>
        <w:pStyle w:val="Tittel"/>
        <w:jc w:val="center"/>
        <w:rPr>
          <w:b/>
          <w:bCs/>
          <w:sz w:val="44"/>
          <w:szCs w:val="44"/>
        </w:rPr>
      </w:pPr>
      <w:r w:rsidRPr="0047097D">
        <w:rPr>
          <w:b/>
          <w:bCs/>
          <w:sz w:val="44"/>
          <w:szCs w:val="44"/>
        </w:rPr>
        <w:t>Søknad om dispensasjon frå pedagognorma i barnehage</w:t>
      </w:r>
    </w:p>
    <w:p w14:paraId="1C5E283E" w14:textId="77777777" w:rsidR="00BA48DE" w:rsidRPr="000376EF" w:rsidRDefault="00BA48DE" w:rsidP="00BA48DE">
      <w:pPr>
        <w:rPr>
          <w:rFonts w:ascii="Arial" w:hAnsi="Arial" w:cs="Arial"/>
        </w:rPr>
      </w:pPr>
    </w:p>
    <w:p w14:paraId="633A8F83" w14:textId="132FB7F1" w:rsidR="00BA48DE" w:rsidRPr="0047097D" w:rsidRDefault="00BA48DE" w:rsidP="00BA48DE">
      <w:pPr>
        <w:rPr>
          <w:rFonts w:cstheme="minorHAnsi"/>
          <w:sz w:val="24"/>
          <w:szCs w:val="24"/>
        </w:rPr>
      </w:pPr>
      <w:r w:rsidRPr="0047097D">
        <w:rPr>
          <w:rFonts w:cstheme="minorHAnsi"/>
          <w:sz w:val="24"/>
          <w:szCs w:val="24"/>
        </w:rPr>
        <w:t xml:space="preserve">Det vert vist til Lov om barnehagar § </w:t>
      </w:r>
      <w:r>
        <w:rPr>
          <w:rFonts w:cstheme="minorHAnsi"/>
          <w:sz w:val="24"/>
          <w:szCs w:val="24"/>
        </w:rPr>
        <w:t>25 andre</w:t>
      </w:r>
      <w:r w:rsidRPr="0047097D">
        <w:rPr>
          <w:rFonts w:cstheme="minorHAnsi"/>
          <w:sz w:val="24"/>
          <w:szCs w:val="24"/>
        </w:rPr>
        <w:t xml:space="preserve"> ledd, samt forskrift til barnehagelova - ”</w:t>
      </w:r>
      <w:hyperlink r:id="rId7" w:history="1">
        <w:r w:rsidRPr="00B62CD2">
          <w:rPr>
            <w:rStyle w:val="Hyperkobling"/>
            <w:rFonts w:cstheme="minorHAnsi"/>
            <w:sz w:val="24"/>
            <w:szCs w:val="24"/>
          </w:rPr>
          <w:t>F</w:t>
        </w:r>
        <w:r w:rsidRPr="00B62CD2">
          <w:rPr>
            <w:rStyle w:val="Hyperkobling"/>
            <w:rFonts w:cstheme="minorHAnsi"/>
            <w:sz w:val="24"/>
            <w:szCs w:val="24"/>
          </w:rPr>
          <w:t xml:space="preserve">orskrift om pedagogisk bemanning </w:t>
        </w:r>
        <w:r w:rsidRPr="00B62CD2">
          <w:rPr>
            <w:rStyle w:val="Hyperkobling"/>
            <w:rFonts w:cstheme="minorHAnsi"/>
            <w:sz w:val="24"/>
            <w:szCs w:val="24"/>
          </w:rPr>
          <w:t xml:space="preserve">og dispensasjon i </w:t>
        </w:r>
        <w:proofErr w:type="spellStart"/>
        <w:r w:rsidRPr="00B62CD2">
          <w:rPr>
            <w:rStyle w:val="Hyperkobling"/>
            <w:rFonts w:cstheme="minorHAnsi"/>
            <w:sz w:val="24"/>
            <w:szCs w:val="24"/>
          </w:rPr>
          <w:t>barnehager</w:t>
        </w:r>
        <w:proofErr w:type="spellEnd"/>
      </w:hyperlink>
      <w:r>
        <w:rPr>
          <w:rFonts w:cstheme="minorHAnsi"/>
          <w:sz w:val="24"/>
          <w:szCs w:val="24"/>
        </w:rPr>
        <w:t xml:space="preserve">» </w:t>
      </w:r>
      <w:r w:rsidRPr="0047097D">
        <w:rPr>
          <w:rFonts w:cstheme="minorHAnsi"/>
          <w:sz w:val="24"/>
          <w:szCs w:val="24"/>
        </w:rPr>
        <w:t>§ 1 med merknadar. Sjå og rundskriv nr. F-4266/2011 frå Kunnskapsdepartementet.</w:t>
      </w:r>
    </w:p>
    <w:p w14:paraId="595EC5EE" w14:textId="77777777" w:rsidR="00BA48DE" w:rsidRDefault="00BA48DE" w:rsidP="00BA48DE">
      <w:pPr>
        <w:rPr>
          <w:rFonts w:cstheme="minorHAnsi"/>
          <w:sz w:val="24"/>
          <w:szCs w:val="24"/>
        </w:rPr>
      </w:pPr>
      <w:r w:rsidRPr="0047097D">
        <w:rPr>
          <w:rFonts w:cstheme="minorHAnsi"/>
          <w:sz w:val="24"/>
          <w:szCs w:val="24"/>
        </w:rPr>
        <w:t xml:space="preserve">I høve </w:t>
      </w:r>
      <w:r w:rsidRPr="0047097D">
        <w:rPr>
          <w:rFonts w:cstheme="minorHAnsi"/>
          <w:sz w:val="24"/>
          <w:szCs w:val="24"/>
        </w:rPr>
        <w:t>ovannemnte</w:t>
      </w:r>
      <w:r w:rsidRPr="0047097D">
        <w:rPr>
          <w:rFonts w:cstheme="minorHAnsi"/>
          <w:sz w:val="24"/>
          <w:szCs w:val="24"/>
        </w:rPr>
        <w:t xml:space="preserve"> kan det søkast om dispensasjon frå norma om pedagogisk bemanning. </w:t>
      </w:r>
    </w:p>
    <w:p w14:paraId="58A08F3F" w14:textId="67664480" w:rsidR="00BA48DE" w:rsidRPr="0047097D" w:rsidRDefault="00BA48DE" w:rsidP="00BA48DE">
      <w:pPr>
        <w:rPr>
          <w:rFonts w:cstheme="minorHAnsi"/>
          <w:sz w:val="24"/>
          <w:szCs w:val="24"/>
        </w:rPr>
      </w:pPr>
      <w:r w:rsidRPr="0047097D">
        <w:rPr>
          <w:rFonts w:cstheme="minorHAnsi"/>
          <w:sz w:val="24"/>
          <w:szCs w:val="24"/>
        </w:rPr>
        <w:t xml:space="preserve">For å sikra at saka vert tilstrekkeleg belyst og at brukarane sin rett til medverknad vert ivaretatt, </w:t>
      </w:r>
      <w:r w:rsidRPr="0047097D">
        <w:rPr>
          <w:rFonts w:cstheme="minorHAnsi"/>
          <w:b/>
          <w:sz w:val="24"/>
          <w:szCs w:val="24"/>
        </w:rPr>
        <w:t>skal det leggast ved uttale frå barnehagen sitt samarbeidsutval ved eigar sin søknad</w:t>
      </w:r>
      <w:r w:rsidRPr="0047097D">
        <w:rPr>
          <w:rFonts w:cstheme="minorHAnsi"/>
          <w:sz w:val="24"/>
          <w:szCs w:val="24"/>
        </w:rPr>
        <w:t xml:space="preserve"> om dispensasjon frå pedagognorma. </w:t>
      </w:r>
    </w:p>
    <w:p w14:paraId="22A44AFD" w14:textId="77777777" w:rsidR="00BA48DE" w:rsidRPr="0047097D" w:rsidRDefault="00BA48DE" w:rsidP="00BA48DE">
      <w:pPr>
        <w:rPr>
          <w:rFonts w:cstheme="minorHAnsi"/>
          <w:sz w:val="24"/>
          <w:szCs w:val="24"/>
        </w:rPr>
      </w:pPr>
      <w:r w:rsidRPr="0047097D">
        <w:rPr>
          <w:rFonts w:cstheme="minorHAnsi"/>
          <w:sz w:val="24"/>
          <w:szCs w:val="24"/>
        </w:rPr>
        <w:t>Kommunen må gjer ei konkret vurdering av behova og samansetnaden til barnegruppa, barnehagen sitt fysiske miljø, den totale bemanninga og personalet sin samla kompetanse.</w:t>
      </w:r>
    </w:p>
    <w:p w14:paraId="13DDA35B" w14:textId="77777777" w:rsidR="00BA48DE" w:rsidRPr="0047097D" w:rsidRDefault="00BA48DE" w:rsidP="00BA48DE">
      <w:pPr>
        <w:rPr>
          <w:rFonts w:cstheme="minorHAnsi"/>
          <w:sz w:val="24"/>
          <w:szCs w:val="24"/>
        </w:rPr>
      </w:pPr>
      <w:r w:rsidRPr="0047097D">
        <w:rPr>
          <w:rFonts w:cstheme="minorHAnsi"/>
          <w:sz w:val="24"/>
          <w:szCs w:val="24"/>
        </w:rPr>
        <w:t>Kommunen kan innvilge dispensasjon, fylkesmannen er klageinstans.</w:t>
      </w:r>
    </w:p>
    <w:p w14:paraId="38D08C90" w14:textId="23DC16BA" w:rsidR="00BA48DE" w:rsidRDefault="00BA48DE" w:rsidP="00BA48DE">
      <w:pPr>
        <w:rPr>
          <w:rFonts w:cstheme="minorHAnsi"/>
          <w:sz w:val="24"/>
          <w:szCs w:val="24"/>
        </w:rPr>
      </w:pPr>
      <w:r w:rsidRPr="0047097D">
        <w:rPr>
          <w:rFonts w:cstheme="minorHAnsi"/>
          <w:sz w:val="24"/>
          <w:szCs w:val="24"/>
        </w:rPr>
        <w:t>Vedlagte søknadsskjema skal nyttast ved søknad om dispensasjon frå norma om pedagogisk bemanning.</w:t>
      </w:r>
    </w:p>
    <w:p w14:paraId="4D609A30" w14:textId="6A2D8308" w:rsidR="00BA48DE" w:rsidRDefault="00BA48DE" w:rsidP="00BA48DE">
      <w:pPr>
        <w:rPr>
          <w:rFonts w:cstheme="minorHAnsi"/>
          <w:sz w:val="24"/>
          <w:szCs w:val="24"/>
        </w:rPr>
      </w:pPr>
      <w:r>
        <w:rPr>
          <w:rFonts w:cstheme="minorHAnsi"/>
          <w:sz w:val="24"/>
          <w:szCs w:val="24"/>
        </w:rPr>
        <w:t>Barnehageeigar kan søkja dispensasjon på følgjande område:</w:t>
      </w:r>
    </w:p>
    <w:p w14:paraId="6F08BBDF" w14:textId="2BC68E99" w:rsidR="00BA48DE" w:rsidRDefault="00B62CD2" w:rsidP="00BA48DE">
      <w:pPr>
        <w:pStyle w:val="Listeavsnitt"/>
        <w:numPr>
          <w:ilvl w:val="0"/>
          <w:numId w:val="1"/>
        </w:numPr>
        <w:rPr>
          <w:rFonts w:cstheme="minorHAnsi"/>
          <w:sz w:val="24"/>
          <w:szCs w:val="24"/>
        </w:rPr>
      </w:pPr>
      <w:r>
        <w:rPr>
          <w:rFonts w:cstheme="minorHAnsi"/>
          <w:sz w:val="24"/>
          <w:szCs w:val="24"/>
        </w:rPr>
        <w:t>Midlertidig dispensasjon frå utdanningskravet, forskrift §3</w:t>
      </w:r>
    </w:p>
    <w:p w14:paraId="7B594A16" w14:textId="039E6F56" w:rsidR="00B62CD2" w:rsidRDefault="00B62CD2" w:rsidP="00BA48DE">
      <w:pPr>
        <w:pStyle w:val="Listeavsnitt"/>
        <w:numPr>
          <w:ilvl w:val="0"/>
          <w:numId w:val="1"/>
        </w:numPr>
        <w:rPr>
          <w:rFonts w:cstheme="minorHAnsi"/>
          <w:sz w:val="24"/>
          <w:szCs w:val="24"/>
        </w:rPr>
      </w:pPr>
      <w:r>
        <w:rPr>
          <w:rFonts w:cstheme="minorHAnsi"/>
          <w:sz w:val="24"/>
          <w:szCs w:val="24"/>
        </w:rPr>
        <w:t>Midlertidig dispensasjon frå kravet om norskferdigheiter, forskrift §3</w:t>
      </w:r>
    </w:p>
    <w:p w14:paraId="7021F5C7" w14:textId="050E5C7F" w:rsidR="00B62CD2" w:rsidRDefault="00B62CD2" w:rsidP="00BA48DE">
      <w:pPr>
        <w:pStyle w:val="Listeavsnitt"/>
        <w:numPr>
          <w:ilvl w:val="0"/>
          <w:numId w:val="1"/>
        </w:numPr>
        <w:rPr>
          <w:rFonts w:cstheme="minorHAnsi"/>
          <w:sz w:val="24"/>
          <w:szCs w:val="24"/>
        </w:rPr>
      </w:pPr>
      <w:r>
        <w:rPr>
          <w:rFonts w:cstheme="minorHAnsi"/>
          <w:sz w:val="24"/>
          <w:szCs w:val="24"/>
        </w:rPr>
        <w:t>Midlertidig dispensasjon frå norm for pedagogisk bemanning, forskrift §2</w:t>
      </w:r>
    </w:p>
    <w:p w14:paraId="12FF2A3E" w14:textId="6AE44340" w:rsidR="00B62CD2" w:rsidRDefault="00B62CD2" w:rsidP="00B62CD2">
      <w:pPr>
        <w:rPr>
          <w:rFonts w:cstheme="minorHAnsi"/>
          <w:sz w:val="24"/>
          <w:szCs w:val="24"/>
        </w:rPr>
      </w:pPr>
      <w:r>
        <w:rPr>
          <w:rFonts w:cstheme="minorHAnsi"/>
          <w:sz w:val="24"/>
          <w:szCs w:val="24"/>
        </w:rPr>
        <w:t>Informasjon om innhald og vedlegg til søknad:</w:t>
      </w:r>
    </w:p>
    <w:p w14:paraId="7D4931E3" w14:textId="729EC042" w:rsidR="00B62CD2" w:rsidRPr="00B62CD2" w:rsidRDefault="00B62CD2" w:rsidP="00B62CD2">
      <w:pPr>
        <w:pStyle w:val="NormalWeb"/>
        <w:shd w:val="clear" w:color="auto" w:fill="FAFAFA"/>
        <w:rPr>
          <w:rFonts w:asciiTheme="minorHAnsi" w:hAnsiTheme="minorHAnsi" w:cstheme="minorHAnsi"/>
        </w:rPr>
      </w:pPr>
      <w:r w:rsidRPr="00B62CD2">
        <w:rPr>
          <w:rStyle w:val="Sterk"/>
          <w:rFonts w:asciiTheme="minorHAnsi" w:hAnsiTheme="minorHAnsi" w:cstheme="minorHAnsi"/>
        </w:rPr>
        <w:t>Forskrift §3 om midlertidig dispensasjon frå utdanningskravet til pedagogisk leiar</w:t>
      </w:r>
      <w:r w:rsidRPr="00B62CD2">
        <w:rPr>
          <w:rFonts w:asciiTheme="minorHAnsi" w:hAnsiTheme="minorHAnsi" w:cstheme="minorHAnsi"/>
        </w:rPr>
        <w:br/>
        <w:t>Kriteria søknaden vert vurdert etter:</w:t>
      </w:r>
    </w:p>
    <w:p w14:paraId="7C0BBCE9" w14:textId="01EF9299" w:rsidR="00B62CD2" w:rsidRPr="00B62CD2" w:rsidRDefault="00B62CD2" w:rsidP="00B62CD2">
      <w:pPr>
        <w:numPr>
          <w:ilvl w:val="0"/>
          <w:numId w:val="2"/>
        </w:numPr>
        <w:shd w:val="clear" w:color="auto" w:fill="FAFAFA"/>
        <w:spacing w:after="0" w:line="240" w:lineRule="auto"/>
        <w:rPr>
          <w:rFonts w:cstheme="minorHAnsi"/>
          <w:sz w:val="24"/>
          <w:szCs w:val="24"/>
        </w:rPr>
      </w:pPr>
      <w:r w:rsidRPr="00B62CD2">
        <w:rPr>
          <w:rFonts w:cstheme="minorHAnsi"/>
          <w:sz w:val="24"/>
          <w:szCs w:val="24"/>
        </w:rPr>
        <w:t>St</w:t>
      </w:r>
      <w:r>
        <w:rPr>
          <w:rFonts w:cstheme="minorHAnsi"/>
          <w:sz w:val="24"/>
          <w:szCs w:val="24"/>
        </w:rPr>
        <w:t>i</w:t>
      </w:r>
      <w:r w:rsidRPr="00B62CD2">
        <w:rPr>
          <w:rFonts w:cstheme="minorHAnsi"/>
          <w:sz w:val="24"/>
          <w:szCs w:val="24"/>
        </w:rPr>
        <w:t xml:space="preserve">llinga har vært offentleg utlyst i </w:t>
      </w:r>
      <w:proofErr w:type="spellStart"/>
      <w:r w:rsidRPr="00B62CD2">
        <w:rPr>
          <w:rFonts w:cstheme="minorHAnsi"/>
          <w:sz w:val="24"/>
          <w:szCs w:val="24"/>
        </w:rPr>
        <w:t>medier</w:t>
      </w:r>
      <w:proofErr w:type="spellEnd"/>
      <w:r w:rsidRPr="00B62CD2">
        <w:rPr>
          <w:rFonts w:cstheme="minorHAnsi"/>
          <w:sz w:val="24"/>
          <w:szCs w:val="24"/>
        </w:rPr>
        <w:t xml:space="preserve"> og digitale plattformer det det er naturleg å nå moglege søkjarar</w:t>
      </w:r>
    </w:p>
    <w:p w14:paraId="695B22C4" w14:textId="77777777" w:rsidR="00B62CD2" w:rsidRPr="00B62CD2" w:rsidRDefault="00B62CD2" w:rsidP="00B62CD2">
      <w:pPr>
        <w:numPr>
          <w:ilvl w:val="0"/>
          <w:numId w:val="2"/>
        </w:numPr>
        <w:shd w:val="clear" w:color="auto" w:fill="FAFAFA"/>
        <w:spacing w:after="0" w:line="240" w:lineRule="auto"/>
        <w:rPr>
          <w:rFonts w:cstheme="minorHAnsi"/>
          <w:sz w:val="24"/>
          <w:szCs w:val="24"/>
        </w:rPr>
      </w:pPr>
      <w:r w:rsidRPr="00B62CD2">
        <w:rPr>
          <w:rFonts w:cstheme="minorHAnsi"/>
          <w:sz w:val="24"/>
          <w:szCs w:val="24"/>
        </w:rPr>
        <w:t>Utlysingsteksten gjer nødvendig informasjon til aktuelle søkjarar</w:t>
      </w:r>
    </w:p>
    <w:p w14:paraId="6851973C" w14:textId="77777777" w:rsidR="00B62CD2" w:rsidRPr="00B62CD2" w:rsidRDefault="00B62CD2" w:rsidP="00B62CD2">
      <w:pPr>
        <w:numPr>
          <w:ilvl w:val="0"/>
          <w:numId w:val="2"/>
        </w:numPr>
        <w:shd w:val="clear" w:color="auto" w:fill="FAFAFA"/>
        <w:spacing w:after="0" w:line="240" w:lineRule="auto"/>
        <w:rPr>
          <w:rFonts w:cstheme="minorHAnsi"/>
          <w:sz w:val="24"/>
          <w:szCs w:val="24"/>
        </w:rPr>
      </w:pPr>
      <w:r w:rsidRPr="00B62CD2">
        <w:rPr>
          <w:rFonts w:cstheme="minorHAnsi"/>
          <w:sz w:val="24"/>
          <w:szCs w:val="24"/>
        </w:rPr>
        <w:t>Kvalifiserte søkjarar har fått tilbod om stillinga</w:t>
      </w:r>
    </w:p>
    <w:p w14:paraId="1D23D76E" w14:textId="77777777" w:rsidR="00B62CD2" w:rsidRPr="00B62CD2" w:rsidRDefault="00B62CD2" w:rsidP="00B62CD2">
      <w:pPr>
        <w:numPr>
          <w:ilvl w:val="0"/>
          <w:numId w:val="2"/>
        </w:numPr>
        <w:shd w:val="clear" w:color="auto" w:fill="FAFAFA"/>
        <w:spacing w:after="0" w:line="240" w:lineRule="auto"/>
        <w:rPr>
          <w:rFonts w:cstheme="minorHAnsi"/>
          <w:sz w:val="24"/>
          <w:szCs w:val="24"/>
        </w:rPr>
      </w:pPr>
      <w:r w:rsidRPr="00B62CD2">
        <w:rPr>
          <w:rFonts w:cstheme="minorHAnsi"/>
          <w:sz w:val="24"/>
          <w:szCs w:val="24"/>
        </w:rPr>
        <w:t>Det har ikkje meldt seg kvalifiserte søkjarar</w:t>
      </w:r>
    </w:p>
    <w:p w14:paraId="030C4964" w14:textId="77777777" w:rsidR="00B62CD2" w:rsidRPr="00B62CD2" w:rsidRDefault="00B62CD2" w:rsidP="00B62CD2">
      <w:pPr>
        <w:numPr>
          <w:ilvl w:val="0"/>
          <w:numId w:val="2"/>
        </w:numPr>
        <w:shd w:val="clear" w:color="auto" w:fill="FAFAFA"/>
        <w:spacing w:after="0" w:line="240" w:lineRule="auto"/>
        <w:rPr>
          <w:rFonts w:cstheme="minorHAnsi"/>
          <w:sz w:val="24"/>
          <w:szCs w:val="24"/>
        </w:rPr>
      </w:pPr>
      <w:r w:rsidRPr="00B62CD2">
        <w:rPr>
          <w:rFonts w:cstheme="minorHAnsi"/>
          <w:sz w:val="24"/>
          <w:szCs w:val="24"/>
        </w:rPr>
        <w:t>Kompetanse og erfaring til den det vert søkt om dispensasjon for</w:t>
      </w:r>
    </w:p>
    <w:p w14:paraId="09683E2C" w14:textId="77777777" w:rsidR="00B62CD2" w:rsidRPr="00B62CD2" w:rsidRDefault="00B62CD2" w:rsidP="00B62CD2">
      <w:pPr>
        <w:numPr>
          <w:ilvl w:val="0"/>
          <w:numId w:val="2"/>
        </w:numPr>
        <w:shd w:val="clear" w:color="auto" w:fill="FAFAFA"/>
        <w:spacing w:after="0" w:line="240" w:lineRule="auto"/>
        <w:rPr>
          <w:rFonts w:cstheme="minorHAnsi"/>
          <w:sz w:val="24"/>
          <w:szCs w:val="24"/>
        </w:rPr>
      </w:pPr>
      <w:r w:rsidRPr="00B62CD2">
        <w:rPr>
          <w:rFonts w:cstheme="minorHAnsi"/>
          <w:sz w:val="24"/>
          <w:szCs w:val="24"/>
        </w:rPr>
        <w:t>Eigar og styrar si grunngjeving for den dei søkjar om dispensasjon for</w:t>
      </w:r>
    </w:p>
    <w:p w14:paraId="7F25E457" w14:textId="77777777" w:rsidR="00B62CD2" w:rsidRPr="00B62CD2" w:rsidRDefault="00B62CD2" w:rsidP="00B62CD2">
      <w:pPr>
        <w:numPr>
          <w:ilvl w:val="0"/>
          <w:numId w:val="2"/>
        </w:numPr>
        <w:shd w:val="clear" w:color="auto" w:fill="FAFAFA"/>
        <w:spacing w:after="0" w:line="240" w:lineRule="auto"/>
        <w:rPr>
          <w:rFonts w:cstheme="minorHAnsi"/>
          <w:sz w:val="24"/>
          <w:szCs w:val="24"/>
        </w:rPr>
      </w:pPr>
      <w:r w:rsidRPr="00B62CD2">
        <w:rPr>
          <w:rFonts w:cstheme="minorHAnsi"/>
          <w:sz w:val="24"/>
          <w:szCs w:val="24"/>
        </w:rPr>
        <w:t>Kor sannsynleg er det at barnehagen vil få tilsett ein kvalifisert søkjar innan rimeleg tid</w:t>
      </w:r>
    </w:p>
    <w:p w14:paraId="6BB5E3F1" w14:textId="77777777" w:rsidR="00B62CD2" w:rsidRPr="00B62CD2" w:rsidRDefault="00B62CD2" w:rsidP="00B62CD2">
      <w:pPr>
        <w:numPr>
          <w:ilvl w:val="0"/>
          <w:numId w:val="2"/>
        </w:numPr>
        <w:shd w:val="clear" w:color="auto" w:fill="FAFAFA"/>
        <w:spacing w:after="0" w:line="240" w:lineRule="auto"/>
        <w:rPr>
          <w:rFonts w:cstheme="minorHAnsi"/>
          <w:sz w:val="24"/>
          <w:szCs w:val="24"/>
        </w:rPr>
      </w:pPr>
      <w:r w:rsidRPr="00B62CD2">
        <w:rPr>
          <w:rFonts w:cstheme="minorHAnsi"/>
          <w:sz w:val="24"/>
          <w:szCs w:val="24"/>
        </w:rPr>
        <w:t>Norskferdigheiter</w:t>
      </w:r>
    </w:p>
    <w:p w14:paraId="3BF67954" w14:textId="77777777" w:rsidR="00B62CD2" w:rsidRPr="00B62CD2" w:rsidRDefault="00B62CD2" w:rsidP="00B62CD2">
      <w:pPr>
        <w:numPr>
          <w:ilvl w:val="0"/>
          <w:numId w:val="2"/>
        </w:numPr>
        <w:shd w:val="clear" w:color="auto" w:fill="FAFAFA"/>
        <w:spacing w:after="0" w:line="240" w:lineRule="auto"/>
        <w:rPr>
          <w:rFonts w:cstheme="minorHAnsi"/>
          <w:sz w:val="24"/>
          <w:szCs w:val="24"/>
        </w:rPr>
      </w:pPr>
      <w:r w:rsidRPr="00B62CD2">
        <w:rPr>
          <w:rFonts w:cstheme="minorHAnsi"/>
          <w:sz w:val="24"/>
          <w:szCs w:val="24"/>
        </w:rPr>
        <w:t>Barnehagemynde si generelle risikovurdering av barnehagen</w:t>
      </w:r>
    </w:p>
    <w:p w14:paraId="79997131" w14:textId="77777777" w:rsidR="00B62CD2" w:rsidRPr="00B62CD2" w:rsidRDefault="00B62CD2" w:rsidP="00B62CD2">
      <w:pPr>
        <w:pStyle w:val="NormalWeb"/>
        <w:shd w:val="clear" w:color="auto" w:fill="FAFAFA"/>
        <w:rPr>
          <w:rFonts w:asciiTheme="minorHAnsi" w:hAnsiTheme="minorHAnsi" w:cstheme="minorHAnsi"/>
        </w:rPr>
      </w:pPr>
      <w:r w:rsidRPr="00B62CD2">
        <w:rPr>
          <w:rFonts w:asciiTheme="minorHAnsi" w:hAnsiTheme="minorHAnsi" w:cstheme="minorHAnsi"/>
        </w:rPr>
        <w:t>Krav om vedlegg:</w:t>
      </w:r>
    </w:p>
    <w:p w14:paraId="0E98514D" w14:textId="523DDBC7" w:rsidR="00B62CD2" w:rsidRPr="00B62CD2" w:rsidRDefault="00B62CD2" w:rsidP="00B62CD2">
      <w:pPr>
        <w:numPr>
          <w:ilvl w:val="0"/>
          <w:numId w:val="3"/>
        </w:numPr>
        <w:shd w:val="clear" w:color="auto" w:fill="FAFAFA"/>
        <w:spacing w:after="0" w:line="240" w:lineRule="auto"/>
        <w:rPr>
          <w:rFonts w:cstheme="minorHAnsi"/>
          <w:sz w:val="24"/>
          <w:szCs w:val="24"/>
        </w:rPr>
      </w:pPr>
      <w:r w:rsidRPr="00B62CD2">
        <w:rPr>
          <w:rFonts w:cstheme="minorHAnsi"/>
          <w:sz w:val="24"/>
          <w:szCs w:val="24"/>
        </w:rPr>
        <w:t xml:space="preserve">Utlysingsteksten som er nytta i </w:t>
      </w:r>
      <w:r w:rsidRPr="00B62CD2">
        <w:rPr>
          <w:rFonts w:cstheme="minorHAnsi"/>
          <w:sz w:val="24"/>
          <w:szCs w:val="24"/>
        </w:rPr>
        <w:t>annonse</w:t>
      </w:r>
      <w:r w:rsidRPr="00B62CD2">
        <w:rPr>
          <w:rFonts w:cstheme="minorHAnsi"/>
          <w:sz w:val="24"/>
          <w:szCs w:val="24"/>
        </w:rPr>
        <w:t xml:space="preserve"> til den aktuelle stillinga</w:t>
      </w:r>
    </w:p>
    <w:p w14:paraId="0473AB0D" w14:textId="77777777" w:rsidR="00B62CD2" w:rsidRPr="00B62CD2" w:rsidRDefault="00B62CD2" w:rsidP="00B62CD2">
      <w:pPr>
        <w:pStyle w:val="NormalWeb"/>
        <w:shd w:val="clear" w:color="auto" w:fill="FAFAFA"/>
        <w:rPr>
          <w:rFonts w:asciiTheme="minorHAnsi" w:hAnsiTheme="minorHAnsi" w:cstheme="minorHAnsi"/>
        </w:rPr>
      </w:pPr>
      <w:r w:rsidRPr="00B62CD2">
        <w:rPr>
          <w:rFonts w:asciiTheme="minorHAnsi" w:hAnsiTheme="minorHAnsi" w:cstheme="minorHAnsi"/>
        </w:rPr>
        <w:lastRenderedPageBreak/>
        <w:t>Kommunen sine vilkår:</w:t>
      </w:r>
    </w:p>
    <w:p w14:paraId="6475CE6A" w14:textId="77777777" w:rsidR="00B62CD2" w:rsidRPr="00B62CD2" w:rsidRDefault="00B62CD2" w:rsidP="00B62CD2">
      <w:pPr>
        <w:numPr>
          <w:ilvl w:val="0"/>
          <w:numId w:val="4"/>
        </w:numPr>
        <w:shd w:val="clear" w:color="auto" w:fill="FAFAFA"/>
        <w:spacing w:after="0" w:line="240" w:lineRule="auto"/>
        <w:rPr>
          <w:rFonts w:cstheme="minorHAnsi"/>
          <w:sz w:val="24"/>
          <w:szCs w:val="24"/>
        </w:rPr>
      </w:pPr>
      <w:r w:rsidRPr="00B62CD2">
        <w:rPr>
          <w:rFonts w:cstheme="minorHAnsi"/>
          <w:sz w:val="24"/>
          <w:szCs w:val="24"/>
        </w:rPr>
        <w:t>Regelmessig rettleiing til den ein søkjar dispensasjon for</w:t>
      </w:r>
    </w:p>
    <w:p w14:paraId="167C974C" w14:textId="77777777" w:rsidR="00B62CD2" w:rsidRPr="00B62CD2" w:rsidRDefault="00B62CD2" w:rsidP="00B62CD2">
      <w:pPr>
        <w:numPr>
          <w:ilvl w:val="0"/>
          <w:numId w:val="4"/>
        </w:numPr>
        <w:shd w:val="clear" w:color="auto" w:fill="FAFAFA"/>
        <w:spacing w:after="0" w:line="240" w:lineRule="auto"/>
        <w:rPr>
          <w:rFonts w:cstheme="minorHAnsi"/>
          <w:sz w:val="24"/>
          <w:szCs w:val="24"/>
        </w:rPr>
      </w:pPr>
      <w:r w:rsidRPr="00B62CD2">
        <w:rPr>
          <w:rFonts w:cstheme="minorHAnsi"/>
          <w:sz w:val="24"/>
          <w:szCs w:val="24"/>
        </w:rPr>
        <w:t>Plan for rettleiing skal sendast inn til barnehagemynde etter at dispensasjon er innvilga</w:t>
      </w:r>
    </w:p>
    <w:p w14:paraId="44C4E978" w14:textId="70DBDEB6" w:rsidR="00B62CD2" w:rsidRPr="00B62CD2" w:rsidRDefault="00B62CD2" w:rsidP="00B62CD2">
      <w:pPr>
        <w:numPr>
          <w:ilvl w:val="0"/>
          <w:numId w:val="4"/>
        </w:numPr>
        <w:shd w:val="clear" w:color="auto" w:fill="FAFAFA"/>
        <w:spacing w:after="0" w:line="240" w:lineRule="auto"/>
        <w:rPr>
          <w:rFonts w:cstheme="minorHAnsi"/>
          <w:sz w:val="24"/>
          <w:szCs w:val="24"/>
        </w:rPr>
      </w:pPr>
      <w:r w:rsidRPr="00B62CD2">
        <w:rPr>
          <w:rFonts w:cstheme="minorHAnsi"/>
          <w:sz w:val="24"/>
          <w:szCs w:val="24"/>
        </w:rPr>
        <w:t>Dispensasjon</w:t>
      </w:r>
      <w:r w:rsidRPr="00B62CD2">
        <w:rPr>
          <w:rFonts w:cstheme="minorHAnsi"/>
          <w:sz w:val="24"/>
          <w:szCs w:val="24"/>
        </w:rPr>
        <w:t xml:space="preserve"> blir gitt til ein bestemt person i ein bestemt barnehage</w:t>
      </w:r>
    </w:p>
    <w:p w14:paraId="513D7689" w14:textId="05221F18" w:rsidR="00B62CD2" w:rsidRPr="00B62CD2" w:rsidRDefault="00B62CD2" w:rsidP="00B62CD2">
      <w:pPr>
        <w:pStyle w:val="NormalWeb"/>
        <w:shd w:val="clear" w:color="auto" w:fill="FAFAFA"/>
        <w:rPr>
          <w:rFonts w:asciiTheme="minorHAnsi" w:hAnsiTheme="minorHAnsi" w:cstheme="minorHAnsi"/>
        </w:rPr>
      </w:pPr>
      <w:r w:rsidRPr="00B62CD2">
        <w:rPr>
          <w:rStyle w:val="Sterk"/>
          <w:rFonts w:asciiTheme="minorHAnsi" w:hAnsiTheme="minorHAnsi" w:cstheme="minorHAnsi"/>
        </w:rPr>
        <w:t>Forskrift §3 om midlertidig dispensasjon frå krav om norskferdigheiter</w:t>
      </w:r>
      <w:r w:rsidRPr="00B62CD2">
        <w:rPr>
          <w:rFonts w:asciiTheme="minorHAnsi" w:hAnsiTheme="minorHAnsi" w:cstheme="minorHAnsi"/>
        </w:rPr>
        <w:br/>
        <w:t>Det kan søkast om dispensasjon frå kravet om norskferdigheiter for personar med utanlandske yrkeskvalifikasjonar som styrar eller pedagogisk leiar. Stillinga må da har vore offentleg utlyst utan at kvalifiserte søkjarar har meldt seg. Ta kontakt med barnehagemynde på e-post: </w:t>
      </w:r>
      <w:hyperlink r:id="rId8" w:history="1">
        <w:r w:rsidRPr="00B62CD2">
          <w:rPr>
            <w:rStyle w:val="Hyperkobling"/>
            <w:rFonts w:asciiTheme="minorHAnsi" w:eastAsiaTheme="minorEastAsia" w:hAnsiTheme="minorHAnsi" w:cstheme="minorHAnsi"/>
            <w:color w:val="0079BB"/>
          </w:rPr>
          <w:t>moni@fitjar.kommune.no</w:t>
        </w:r>
      </w:hyperlink>
      <w:r w:rsidRPr="00B62CD2">
        <w:rPr>
          <w:rFonts w:asciiTheme="minorHAnsi" w:hAnsiTheme="minorHAnsi" w:cstheme="minorHAnsi"/>
        </w:rPr>
        <w:t> for meir informasjon. </w:t>
      </w:r>
    </w:p>
    <w:p w14:paraId="3DF94CB9" w14:textId="1552EAC7" w:rsidR="00B62CD2" w:rsidRPr="00B62CD2" w:rsidRDefault="00B62CD2" w:rsidP="00B62CD2">
      <w:pPr>
        <w:pStyle w:val="NormalWeb"/>
        <w:shd w:val="clear" w:color="auto" w:fill="FAFAFA"/>
        <w:rPr>
          <w:rFonts w:asciiTheme="minorHAnsi" w:hAnsiTheme="minorHAnsi" w:cstheme="minorHAnsi"/>
        </w:rPr>
      </w:pPr>
      <w:r w:rsidRPr="00B62CD2">
        <w:rPr>
          <w:rStyle w:val="Sterk"/>
          <w:rFonts w:asciiTheme="minorHAnsi" w:hAnsiTheme="minorHAnsi" w:cstheme="minorHAnsi"/>
        </w:rPr>
        <w:t>Forskrift §2 om midlertidig dispensasjon frå norm for pedagogisk bemanning</w:t>
      </w:r>
      <w:r w:rsidRPr="00B62CD2">
        <w:rPr>
          <w:rFonts w:asciiTheme="minorHAnsi" w:hAnsiTheme="minorHAnsi" w:cstheme="minorHAnsi"/>
        </w:rPr>
        <w:br/>
        <w:t>Det kan søkast om dispensasjon for inntil eitt år om gongen dersom særlege omsyn talar for det. Barnehageeigar skal legge ved uttale frå barnehagen sitt samarbeidsutval i søknaden. </w:t>
      </w:r>
    </w:p>
    <w:p w14:paraId="20011EB7" w14:textId="77777777" w:rsidR="00B62CD2" w:rsidRPr="00B62CD2" w:rsidRDefault="00B62CD2" w:rsidP="00B62CD2">
      <w:pPr>
        <w:pStyle w:val="NormalWeb"/>
        <w:shd w:val="clear" w:color="auto" w:fill="FAFAFA"/>
        <w:rPr>
          <w:rFonts w:asciiTheme="minorHAnsi" w:hAnsiTheme="minorHAnsi" w:cstheme="minorHAnsi"/>
        </w:rPr>
      </w:pPr>
      <w:r w:rsidRPr="00B62CD2">
        <w:rPr>
          <w:rFonts w:asciiTheme="minorHAnsi" w:hAnsiTheme="minorHAnsi" w:cstheme="minorHAnsi"/>
        </w:rPr>
        <w:t>Kriteria som søknaden vert vurdert etter:</w:t>
      </w:r>
    </w:p>
    <w:p w14:paraId="66040D39" w14:textId="77777777" w:rsidR="00B62CD2" w:rsidRPr="00B62CD2" w:rsidRDefault="00B62CD2" w:rsidP="00B62CD2">
      <w:pPr>
        <w:numPr>
          <w:ilvl w:val="0"/>
          <w:numId w:val="5"/>
        </w:numPr>
        <w:shd w:val="clear" w:color="auto" w:fill="FAFAFA"/>
        <w:spacing w:after="0" w:line="240" w:lineRule="auto"/>
        <w:rPr>
          <w:rFonts w:cstheme="minorHAnsi"/>
          <w:sz w:val="24"/>
          <w:szCs w:val="24"/>
        </w:rPr>
      </w:pPr>
      <w:r w:rsidRPr="00B62CD2">
        <w:rPr>
          <w:rFonts w:cstheme="minorHAnsi"/>
          <w:sz w:val="24"/>
          <w:szCs w:val="24"/>
        </w:rPr>
        <w:t>Barnehagegruppene si samansetning og behov</w:t>
      </w:r>
    </w:p>
    <w:p w14:paraId="447C2D22" w14:textId="77777777" w:rsidR="00B62CD2" w:rsidRPr="00B62CD2" w:rsidRDefault="00B62CD2" w:rsidP="00B62CD2">
      <w:pPr>
        <w:numPr>
          <w:ilvl w:val="0"/>
          <w:numId w:val="5"/>
        </w:numPr>
        <w:shd w:val="clear" w:color="auto" w:fill="FAFAFA"/>
        <w:spacing w:after="0" w:line="240" w:lineRule="auto"/>
        <w:rPr>
          <w:rFonts w:cstheme="minorHAnsi"/>
          <w:sz w:val="24"/>
          <w:szCs w:val="24"/>
        </w:rPr>
      </w:pPr>
      <w:r w:rsidRPr="00B62CD2">
        <w:rPr>
          <w:rFonts w:cstheme="minorHAnsi"/>
          <w:sz w:val="24"/>
          <w:szCs w:val="24"/>
        </w:rPr>
        <w:t>Barnehagen sitt fysiske miljø (ute- og inne areal)</w:t>
      </w:r>
    </w:p>
    <w:p w14:paraId="6ADC3AA1" w14:textId="77777777" w:rsidR="00B62CD2" w:rsidRPr="00B62CD2" w:rsidRDefault="00B62CD2" w:rsidP="00B62CD2">
      <w:pPr>
        <w:numPr>
          <w:ilvl w:val="0"/>
          <w:numId w:val="5"/>
        </w:numPr>
        <w:shd w:val="clear" w:color="auto" w:fill="FAFAFA"/>
        <w:spacing w:after="0" w:line="240" w:lineRule="auto"/>
        <w:rPr>
          <w:rFonts w:cstheme="minorHAnsi"/>
          <w:sz w:val="24"/>
          <w:szCs w:val="24"/>
        </w:rPr>
      </w:pPr>
      <w:r w:rsidRPr="00B62CD2">
        <w:rPr>
          <w:rFonts w:cstheme="minorHAnsi"/>
          <w:sz w:val="24"/>
          <w:szCs w:val="24"/>
        </w:rPr>
        <w:t>Barnehagen si total bemanning</w:t>
      </w:r>
    </w:p>
    <w:p w14:paraId="1DC2250E" w14:textId="77777777" w:rsidR="00B62CD2" w:rsidRPr="00B62CD2" w:rsidRDefault="00B62CD2" w:rsidP="00B62CD2">
      <w:pPr>
        <w:numPr>
          <w:ilvl w:val="0"/>
          <w:numId w:val="5"/>
        </w:numPr>
        <w:shd w:val="clear" w:color="auto" w:fill="FAFAFA"/>
        <w:spacing w:after="0" w:line="240" w:lineRule="auto"/>
        <w:rPr>
          <w:rFonts w:cstheme="minorHAnsi"/>
          <w:sz w:val="24"/>
          <w:szCs w:val="24"/>
        </w:rPr>
      </w:pPr>
      <w:r w:rsidRPr="00B62CD2">
        <w:rPr>
          <w:rFonts w:cstheme="minorHAnsi"/>
          <w:sz w:val="24"/>
          <w:szCs w:val="24"/>
        </w:rPr>
        <w:t>Personalet si samla kompetanse</w:t>
      </w:r>
    </w:p>
    <w:p w14:paraId="3C145996" w14:textId="77777777" w:rsidR="00B62CD2" w:rsidRPr="00B62CD2" w:rsidRDefault="00B62CD2" w:rsidP="00B62CD2">
      <w:pPr>
        <w:numPr>
          <w:ilvl w:val="0"/>
          <w:numId w:val="5"/>
        </w:numPr>
        <w:shd w:val="clear" w:color="auto" w:fill="FAFAFA"/>
        <w:spacing w:after="0" w:line="240" w:lineRule="auto"/>
        <w:rPr>
          <w:rFonts w:cstheme="minorHAnsi"/>
          <w:sz w:val="24"/>
          <w:szCs w:val="24"/>
        </w:rPr>
      </w:pPr>
      <w:r w:rsidRPr="00B62CD2">
        <w:rPr>
          <w:rFonts w:cstheme="minorHAnsi"/>
          <w:sz w:val="24"/>
          <w:szCs w:val="24"/>
        </w:rPr>
        <w:t>Uttale frå samarbeidsutval</w:t>
      </w:r>
    </w:p>
    <w:p w14:paraId="73BD9E9D" w14:textId="77777777" w:rsidR="00B62CD2" w:rsidRPr="00B62CD2" w:rsidRDefault="00B62CD2" w:rsidP="00B62CD2">
      <w:pPr>
        <w:numPr>
          <w:ilvl w:val="0"/>
          <w:numId w:val="5"/>
        </w:numPr>
        <w:shd w:val="clear" w:color="auto" w:fill="FAFAFA"/>
        <w:spacing w:after="0" w:line="240" w:lineRule="auto"/>
        <w:rPr>
          <w:rFonts w:cstheme="minorHAnsi"/>
          <w:sz w:val="24"/>
          <w:szCs w:val="24"/>
        </w:rPr>
      </w:pPr>
      <w:r w:rsidRPr="00B62CD2">
        <w:rPr>
          <w:rFonts w:cstheme="minorHAnsi"/>
          <w:sz w:val="24"/>
          <w:szCs w:val="24"/>
        </w:rPr>
        <w:t>Barnehagemynde si generelle risikovurdering av barnehagen</w:t>
      </w:r>
    </w:p>
    <w:p w14:paraId="4C7AE60B" w14:textId="77777777" w:rsidR="00B62CD2" w:rsidRPr="00B62CD2" w:rsidRDefault="00B62CD2" w:rsidP="00B62CD2">
      <w:pPr>
        <w:pStyle w:val="NormalWeb"/>
        <w:shd w:val="clear" w:color="auto" w:fill="FAFAFA"/>
        <w:rPr>
          <w:rFonts w:asciiTheme="minorHAnsi" w:hAnsiTheme="minorHAnsi" w:cstheme="minorHAnsi"/>
        </w:rPr>
      </w:pPr>
      <w:r w:rsidRPr="00B62CD2">
        <w:rPr>
          <w:rFonts w:asciiTheme="minorHAnsi" w:hAnsiTheme="minorHAnsi" w:cstheme="minorHAnsi"/>
        </w:rPr>
        <w:t>Krav om vedlegg:</w:t>
      </w:r>
    </w:p>
    <w:p w14:paraId="21D81B53" w14:textId="77777777" w:rsidR="00B62CD2" w:rsidRPr="00B62CD2" w:rsidRDefault="00B62CD2" w:rsidP="00B62CD2">
      <w:pPr>
        <w:numPr>
          <w:ilvl w:val="0"/>
          <w:numId w:val="6"/>
        </w:numPr>
        <w:shd w:val="clear" w:color="auto" w:fill="FAFAFA"/>
        <w:spacing w:after="0" w:line="240" w:lineRule="auto"/>
        <w:rPr>
          <w:rFonts w:cstheme="minorHAnsi"/>
          <w:sz w:val="24"/>
          <w:szCs w:val="24"/>
        </w:rPr>
      </w:pPr>
      <w:r w:rsidRPr="00B62CD2">
        <w:rPr>
          <w:rFonts w:cstheme="minorHAnsi"/>
          <w:sz w:val="24"/>
          <w:szCs w:val="24"/>
        </w:rPr>
        <w:t>Oversikt over totalbemanning</w:t>
      </w:r>
    </w:p>
    <w:p w14:paraId="7A9D0522" w14:textId="77777777" w:rsidR="00B62CD2" w:rsidRPr="00B62CD2" w:rsidRDefault="00B62CD2" w:rsidP="00B62CD2">
      <w:pPr>
        <w:numPr>
          <w:ilvl w:val="0"/>
          <w:numId w:val="6"/>
        </w:numPr>
        <w:shd w:val="clear" w:color="auto" w:fill="FAFAFA"/>
        <w:spacing w:after="0" w:line="240" w:lineRule="auto"/>
        <w:rPr>
          <w:rFonts w:cstheme="minorHAnsi"/>
          <w:sz w:val="24"/>
          <w:szCs w:val="24"/>
        </w:rPr>
      </w:pPr>
      <w:r w:rsidRPr="00B62CD2">
        <w:rPr>
          <w:rFonts w:cstheme="minorHAnsi"/>
          <w:sz w:val="24"/>
          <w:szCs w:val="24"/>
        </w:rPr>
        <w:t>Uttale frå samarbeidsutvalet </w:t>
      </w:r>
    </w:p>
    <w:p w14:paraId="74DADC37" w14:textId="77777777" w:rsidR="00B62CD2" w:rsidRPr="00B62CD2" w:rsidRDefault="00B62CD2" w:rsidP="00B62CD2">
      <w:pPr>
        <w:pStyle w:val="NormalWeb"/>
        <w:shd w:val="clear" w:color="auto" w:fill="FAFAFA"/>
        <w:rPr>
          <w:rFonts w:asciiTheme="minorHAnsi" w:hAnsiTheme="minorHAnsi" w:cstheme="minorHAnsi"/>
        </w:rPr>
      </w:pPr>
      <w:r w:rsidRPr="00B62CD2">
        <w:rPr>
          <w:rFonts w:asciiTheme="minorHAnsi" w:hAnsiTheme="minorHAnsi" w:cstheme="minorHAnsi"/>
        </w:rPr>
        <w:t>Kommunen sine vilkår:</w:t>
      </w:r>
    </w:p>
    <w:p w14:paraId="0B3F155B" w14:textId="77777777" w:rsidR="00B62CD2" w:rsidRPr="00B62CD2" w:rsidRDefault="00B62CD2" w:rsidP="00B62CD2">
      <w:pPr>
        <w:numPr>
          <w:ilvl w:val="0"/>
          <w:numId w:val="7"/>
        </w:numPr>
        <w:shd w:val="clear" w:color="auto" w:fill="FAFAFA"/>
        <w:spacing w:after="0" w:line="240" w:lineRule="auto"/>
        <w:rPr>
          <w:rFonts w:cstheme="minorHAnsi"/>
          <w:sz w:val="24"/>
          <w:szCs w:val="24"/>
        </w:rPr>
      </w:pPr>
      <w:r w:rsidRPr="00B62CD2">
        <w:rPr>
          <w:rFonts w:cstheme="minorHAnsi"/>
          <w:sz w:val="24"/>
          <w:szCs w:val="24"/>
        </w:rPr>
        <w:t>Barnehagen sin plan for å komme i tråd med pedagogisk bemanning</w:t>
      </w:r>
    </w:p>
    <w:p w14:paraId="51F4EE74" w14:textId="77777777" w:rsidR="00B62CD2" w:rsidRPr="00B62CD2" w:rsidRDefault="00B62CD2" w:rsidP="00B62CD2">
      <w:pPr>
        <w:rPr>
          <w:rFonts w:cstheme="minorHAnsi"/>
          <w:sz w:val="24"/>
          <w:szCs w:val="24"/>
        </w:rPr>
      </w:pPr>
    </w:p>
    <w:p w14:paraId="0823ACBC" w14:textId="77777777" w:rsidR="00BA48DE" w:rsidRPr="00B62CD2" w:rsidRDefault="00BA48DE">
      <w:pPr>
        <w:rPr>
          <w:rFonts w:cstheme="minorHAnsi"/>
          <w:sz w:val="24"/>
          <w:szCs w:val="24"/>
        </w:rPr>
      </w:pPr>
      <w:r w:rsidRPr="00B62CD2">
        <w:rPr>
          <w:rFonts w:cstheme="minorHAnsi"/>
          <w:sz w:val="24"/>
          <w:szCs w:val="24"/>
        </w:rPr>
        <w:br w:type="page"/>
      </w:r>
    </w:p>
    <w:tbl>
      <w:tblPr>
        <w:tblStyle w:val="Tabellrutenett"/>
        <w:tblW w:w="0" w:type="auto"/>
        <w:tblLook w:val="04A0" w:firstRow="1" w:lastRow="0" w:firstColumn="1" w:lastColumn="0" w:noHBand="0" w:noVBand="1"/>
      </w:tblPr>
      <w:tblGrid>
        <w:gridCol w:w="9062"/>
      </w:tblGrid>
      <w:tr w:rsidR="00BA48DE" w14:paraId="31C3358C" w14:textId="77777777" w:rsidTr="00BA48DE">
        <w:tc>
          <w:tcPr>
            <w:tcW w:w="9062" w:type="dxa"/>
          </w:tcPr>
          <w:p w14:paraId="0AA279D9" w14:textId="77777777" w:rsidR="00BA48DE" w:rsidRPr="00BA48DE" w:rsidRDefault="00BA48DE" w:rsidP="00BA48DE">
            <w:pPr>
              <w:rPr>
                <w:rFonts w:asciiTheme="majorHAnsi" w:hAnsiTheme="majorHAnsi" w:cstheme="majorHAnsi"/>
                <w:b/>
                <w:bCs/>
                <w:sz w:val="24"/>
                <w:szCs w:val="24"/>
              </w:rPr>
            </w:pPr>
            <w:r w:rsidRPr="00BA48DE">
              <w:rPr>
                <w:rFonts w:asciiTheme="majorHAnsi" w:hAnsiTheme="majorHAnsi" w:cstheme="majorHAnsi"/>
                <w:b/>
                <w:bCs/>
                <w:sz w:val="24"/>
                <w:szCs w:val="24"/>
              </w:rPr>
              <w:lastRenderedPageBreak/>
              <w:t>Namn på barnehage:</w:t>
            </w:r>
          </w:p>
          <w:p w14:paraId="4762BB96" w14:textId="162928BE" w:rsidR="00BA48DE" w:rsidRDefault="00BA48DE" w:rsidP="00BA48DE">
            <w:pPr>
              <w:rPr>
                <w:rFonts w:cstheme="minorHAnsi"/>
                <w:sz w:val="24"/>
                <w:szCs w:val="24"/>
              </w:rPr>
            </w:pPr>
          </w:p>
        </w:tc>
      </w:tr>
      <w:tr w:rsidR="00BA48DE" w:rsidRPr="00BA48DE" w14:paraId="33A90FBB" w14:textId="77777777" w:rsidTr="00BA48DE">
        <w:tc>
          <w:tcPr>
            <w:tcW w:w="9062" w:type="dxa"/>
          </w:tcPr>
          <w:p w14:paraId="28E9FD59" w14:textId="24D69A15" w:rsidR="00BA48DE" w:rsidRPr="00BA48DE" w:rsidRDefault="00BA48DE" w:rsidP="00BA48DE">
            <w:pPr>
              <w:rPr>
                <w:rFonts w:asciiTheme="majorHAnsi" w:hAnsiTheme="majorHAnsi" w:cstheme="majorHAnsi"/>
                <w:b/>
                <w:bCs/>
                <w:sz w:val="24"/>
                <w:szCs w:val="24"/>
                <w:lang w:val="nb-NO"/>
              </w:rPr>
            </w:pPr>
            <w:r w:rsidRPr="00BA48DE">
              <w:rPr>
                <w:rFonts w:asciiTheme="majorHAnsi" w:hAnsiTheme="majorHAnsi" w:cstheme="majorHAnsi"/>
                <w:b/>
                <w:bCs/>
                <w:sz w:val="24"/>
                <w:szCs w:val="24"/>
                <w:lang w:val="nb-NO"/>
              </w:rPr>
              <w:t>Barnehagen si totale bemanning og den samla kompetansen</w:t>
            </w:r>
          </w:p>
        </w:tc>
      </w:tr>
      <w:tr w:rsidR="00BA48DE" w:rsidRPr="00BA48DE" w14:paraId="1A5AAE33" w14:textId="77777777" w:rsidTr="00BA48DE">
        <w:tc>
          <w:tcPr>
            <w:tcW w:w="9062" w:type="dxa"/>
          </w:tcPr>
          <w:p w14:paraId="0F80F6B8" w14:textId="77777777" w:rsidR="00BA48DE" w:rsidRDefault="00BA48DE" w:rsidP="00BA48DE">
            <w:pPr>
              <w:rPr>
                <w:rFonts w:cstheme="minorHAnsi"/>
                <w:sz w:val="24"/>
                <w:szCs w:val="24"/>
                <w:lang w:val="nb-NO"/>
              </w:rPr>
            </w:pPr>
          </w:p>
          <w:p w14:paraId="628FC655" w14:textId="77777777" w:rsidR="00BA48DE" w:rsidRDefault="00BA48DE" w:rsidP="00BA48DE">
            <w:pPr>
              <w:rPr>
                <w:rFonts w:cstheme="minorHAnsi"/>
                <w:sz w:val="24"/>
                <w:szCs w:val="24"/>
                <w:lang w:val="nb-NO"/>
              </w:rPr>
            </w:pPr>
          </w:p>
          <w:p w14:paraId="77CD4EF3" w14:textId="40B8A47D" w:rsidR="00BA48DE" w:rsidRPr="00BA48DE" w:rsidRDefault="00BA48DE" w:rsidP="00BA48DE">
            <w:pPr>
              <w:rPr>
                <w:rFonts w:cstheme="minorHAnsi"/>
                <w:sz w:val="24"/>
                <w:szCs w:val="24"/>
                <w:lang w:val="nb-NO"/>
              </w:rPr>
            </w:pPr>
          </w:p>
        </w:tc>
      </w:tr>
      <w:tr w:rsidR="00BA48DE" w:rsidRPr="00BA48DE" w14:paraId="6EDB6EFF" w14:textId="77777777" w:rsidTr="00BA48DE">
        <w:tc>
          <w:tcPr>
            <w:tcW w:w="9062" w:type="dxa"/>
          </w:tcPr>
          <w:p w14:paraId="23D99FFD" w14:textId="62CD2639" w:rsidR="00BA48DE" w:rsidRPr="00BA48DE" w:rsidRDefault="00BA48DE" w:rsidP="00BA48DE">
            <w:pPr>
              <w:rPr>
                <w:rFonts w:asciiTheme="majorHAnsi" w:hAnsiTheme="majorHAnsi" w:cstheme="majorHAnsi"/>
                <w:b/>
                <w:bCs/>
                <w:sz w:val="24"/>
                <w:szCs w:val="24"/>
              </w:rPr>
            </w:pPr>
            <w:r w:rsidRPr="00BA48DE">
              <w:rPr>
                <w:rFonts w:asciiTheme="majorHAnsi" w:hAnsiTheme="majorHAnsi" w:cstheme="majorHAnsi"/>
                <w:b/>
                <w:bCs/>
                <w:sz w:val="24"/>
                <w:szCs w:val="24"/>
              </w:rPr>
              <w:t>Tal på basar / avdelingar i barnehagen</w:t>
            </w:r>
          </w:p>
        </w:tc>
      </w:tr>
      <w:tr w:rsidR="00BA48DE" w:rsidRPr="00BA48DE" w14:paraId="2EBBFA5C" w14:textId="77777777" w:rsidTr="00BA48DE">
        <w:tc>
          <w:tcPr>
            <w:tcW w:w="9062" w:type="dxa"/>
          </w:tcPr>
          <w:p w14:paraId="059FDFD5" w14:textId="77777777" w:rsidR="00BA48DE" w:rsidRDefault="00BA48DE" w:rsidP="00BA48DE">
            <w:pPr>
              <w:rPr>
                <w:rFonts w:cstheme="minorHAnsi"/>
                <w:sz w:val="24"/>
                <w:szCs w:val="24"/>
              </w:rPr>
            </w:pPr>
          </w:p>
          <w:p w14:paraId="40566E3E" w14:textId="77777777" w:rsidR="00BA48DE" w:rsidRDefault="00BA48DE" w:rsidP="00BA48DE">
            <w:pPr>
              <w:rPr>
                <w:rFonts w:cstheme="minorHAnsi"/>
                <w:sz w:val="24"/>
                <w:szCs w:val="24"/>
              </w:rPr>
            </w:pPr>
          </w:p>
          <w:p w14:paraId="733E0E6A" w14:textId="259E2DF9" w:rsidR="00BA48DE" w:rsidRPr="00BA48DE" w:rsidRDefault="00BA48DE" w:rsidP="00BA48DE">
            <w:pPr>
              <w:rPr>
                <w:rFonts w:cstheme="minorHAnsi"/>
                <w:sz w:val="24"/>
                <w:szCs w:val="24"/>
              </w:rPr>
            </w:pPr>
          </w:p>
        </w:tc>
      </w:tr>
      <w:tr w:rsidR="00BA48DE" w:rsidRPr="00BA48DE" w14:paraId="5751231B" w14:textId="77777777" w:rsidTr="00BA48DE">
        <w:tc>
          <w:tcPr>
            <w:tcW w:w="9062" w:type="dxa"/>
          </w:tcPr>
          <w:p w14:paraId="1F1A8446" w14:textId="7141F033" w:rsidR="00BA48DE" w:rsidRPr="00BA48DE" w:rsidRDefault="00BA48DE" w:rsidP="00BA48DE">
            <w:pPr>
              <w:rPr>
                <w:rFonts w:asciiTheme="majorHAnsi" w:hAnsiTheme="majorHAnsi" w:cstheme="majorHAnsi"/>
                <w:b/>
                <w:bCs/>
                <w:sz w:val="24"/>
                <w:szCs w:val="24"/>
              </w:rPr>
            </w:pPr>
            <w:r w:rsidRPr="00BA48DE">
              <w:rPr>
                <w:rFonts w:asciiTheme="majorHAnsi" w:hAnsiTheme="majorHAnsi" w:cstheme="majorHAnsi"/>
                <w:b/>
                <w:bCs/>
                <w:sz w:val="24"/>
                <w:szCs w:val="24"/>
              </w:rPr>
              <w:t>Tal på barn, alderssamansetning</w:t>
            </w:r>
          </w:p>
        </w:tc>
      </w:tr>
      <w:tr w:rsidR="00BA48DE" w:rsidRPr="00BA48DE" w14:paraId="6BA8AF43" w14:textId="77777777" w:rsidTr="00BA48DE">
        <w:tc>
          <w:tcPr>
            <w:tcW w:w="9062" w:type="dxa"/>
          </w:tcPr>
          <w:p w14:paraId="6B03F7E6" w14:textId="77777777" w:rsidR="00BA48DE" w:rsidRDefault="00BA48DE" w:rsidP="00BA48DE">
            <w:pPr>
              <w:rPr>
                <w:rFonts w:cstheme="minorHAnsi"/>
                <w:sz w:val="24"/>
                <w:szCs w:val="24"/>
              </w:rPr>
            </w:pPr>
          </w:p>
          <w:p w14:paraId="0AC7F927" w14:textId="77777777" w:rsidR="00BA48DE" w:rsidRDefault="00BA48DE" w:rsidP="00BA48DE">
            <w:pPr>
              <w:rPr>
                <w:rFonts w:cstheme="minorHAnsi"/>
                <w:sz w:val="24"/>
                <w:szCs w:val="24"/>
              </w:rPr>
            </w:pPr>
          </w:p>
          <w:p w14:paraId="0747E1A8" w14:textId="2491DC95" w:rsidR="00BA48DE" w:rsidRDefault="00BA48DE" w:rsidP="00BA48DE">
            <w:pPr>
              <w:rPr>
                <w:rFonts w:cstheme="minorHAnsi"/>
                <w:sz w:val="24"/>
                <w:szCs w:val="24"/>
              </w:rPr>
            </w:pPr>
          </w:p>
        </w:tc>
      </w:tr>
      <w:tr w:rsidR="00BA48DE" w:rsidRPr="00BA48DE" w14:paraId="651C96CC" w14:textId="77777777" w:rsidTr="00BA48DE">
        <w:tc>
          <w:tcPr>
            <w:tcW w:w="9062" w:type="dxa"/>
          </w:tcPr>
          <w:p w14:paraId="2D20F9D1" w14:textId="15BD9413" w:rsidR="00BA48DE" w:rsidRPr="00BA48DE" w:rsidRDefault="00BA48DE" w:rsidP="00BA48DE">
            <w:pPr>
              <w:rPr>
                <w:rFonts w:asciiTheme="majorHAnsi" w:hAnsiTheme="majorHAnsi" w:cstheme="majorHAnsi"/>
                <w:b/>
                <w:bCs/>
                <w:sz w:val="24"/>
                <w:szCs w:val="24"/>
              </w:rPr>
            </w:pPr>
            <w:r w:rsidRPr="00BA48DE">
              <w:rPr>
                <w:rFonts w:asciiTheme="majorHAnsi" w:hAnsiTheme="majorHAnsi" w:cstheme="majorHAnsi"/>
                <w:b/>
                <w:bCs/>
                <w:sz w:val="24"/>
                <w:szCs w:val="24"/>
              </w:rPr>
              <w:t xml:space="preserve">Grunngjeving for søknaden </w:t>
            </w:r>
          </w:p>
        </w:tc>
      </w:tr>
      <w:tr w:rsidR="00BA48DE" w:rsidRPr="00BA48DE" w14:paraId="283BD476" w14:textId="77777777" w:rsidTr="00BA48DE">
        <w:tc>
          <w:tcPr>
            <w:tcW w:w="9062" w:type="dxa"/>
          </w:tcPr>
          <w:p w14:paraId="3F86A4E3" w14:textId="77777777" w:rsidR="00BA48DE" w:rsidRDefault="00BA48DE" w:rsidP="00BA48DE">
            <w:pPr>
              <w:rPr>
                <w:rFonts w:cstheme="minorHAnsi"/>
                <w:sz w:val="24"/>
                <w:szCs w:val="24"/>
              </w:rPr>
            </w:pPr>
          </w:p>
          <w:p w14:paraId="1356D217" w14:textId="77777777" w:rsidR="00BA48DE" w:rsidRDefault="00BA48DE" w:rsidP="00BA48DE">
            <w:pPr>
              <w:rPr>
                <w:rFonts w:cstheme="minorHAnsi"/>
                <w:sz w:val="24"/>
                <w:szCs w:val="24"/>
              </w:rPr>
            </w:pPr>
          </w:p>
          <w:p w14:paraId="57A6774E" w14:textId="2B706EC9" w:rsidR="00BA48DE" w:rsidRDefault="00BA48DE" w:rsidP="00BA48DE">
            <w:pPr>
              <w:rPr>
                <w:rFonts w:cstheme="minorHAnsi"/>
                <w:sz w:val="24"/>
                <w:szCs w:val="24"/>
              </w:rPr>
            </w:pPr>
          </w:p>
        </w:tc>
      </w:tr>
      <w:tr w:rsidR="00BA48DE" w:rsidRPr="00BA48DE" w14:paraId="5E577808" w14:textId="77777777" w:rsidTr="00BA48DE">
        <w:tc>
          <w:tcPr>
            <w:tcW w:w="9062" w:type="dxa"/>
          </w:tcPr>
          <w:p w14:paraId="4BF3AD98" w14:textId="39A35A20" w:rsidR="00BA48DE" w:rsidRPr="00BA48DE" w:rsidRDefault="00BA48DE" w:rsidP="00BA48DE">
            <w:pPr>
              <w:rPr>
                <w:rFonts w:asciiTheme="majorHAnsi" w:hAnsiTheme="majorHAnsi" w:cstheme="majorHAnsi"/>
                <w:b/>
                <w:bCs/>
                <w:sz w:val="24"/>
                <w:szCs w:val="24"/>
              </w:rPr>
            </w:pPr>
            <w:r w:rsidRPr="00BA48DE">
              <w:rPr>
                <w:rFonts w:asciiTheme="majorHAnsi" w:hAnsiTheme="majorHAnsi" w:cstheme="majorHAnsi"/>
                <w:b/>
                <w:bCs/>
                <w:sz w:val="24"/>
                <w:szCs w:val="24"/>
              </w:rPr>
              <w:t>Tidsrom det vert søkt dispensasjon for</w:t>
            </w:r>
          </w:p>
        </w:tc>
      </w:tr>
      <w:tr w:rsidR="00BA48DE" w:rsidRPr="00BA48DE" w14:paraId="0835BAB4" w14:textId="77777777" w:rsidTr="00BA48DE">
        <w:tc>
          <w:tcPr>
            <w:tcW w:w="9062" w:type="dxa"/>
          </w:tcPr>
          <w:p w14:paraId="6B4BD934" w14:textId="77777777" w:rsidR="00BA48DE" w:rsidRDefault="00BA48DE" w:rsidP="00BA48DE">
            <w:pPr>
              <w:rPr>
                <w:rFonts w:cstheme="minorHAnsi"/>
                <w:sz w:val="24"/>
                <w:szCs w:val="24"/>
              </w:rPr>
            </w:pPr>
          </w:p>
          <w:p w14:paraId="10181DA3" w14:textId="59A35DA1" w:rsidR="00BA48DE" w:rsidRDefault="00BA48DE" w:rsidP="00BA48DE">
            <w:pPr>
              <w:rPr>
                <w:rFonts w:cstheme="minorHAnsi"/>
                <w:sz w:val="24"/>
                <w:szCs w:val="24"/>
              </w:rPr>
            </w:pPr>
          </w:p>
        </w:tc>
      </w:tr>
      <w:tr w:rsidR="00BA48DE" w:rsidRPr="00BA48DE" w14:paraId="508EE730" w14:textId="77777777" w:rsidTr="00BA48DE">
        <w:tc>
          <w:tcPr>
            <w:tcW w:w="9062" w:type="dxa"/>
          </w:tcPr>
          <w:p w14:paraId="2B82B60D" w14:textId="16DC122F" w:rsidR="00BA48DE" w:rsidRPr="00BA48DE" w:rsidRDefault="00BA48DE" w:rsidP="00BA48DE">
            <w:pPr>
              <w:rPr>
                <w:rFonts w:asciiTheme="majorHAnsi" w:hAnsiTheme="majorHAnsi" w:cstheme="majorHAnsi"/>
                <w:b/>
                <w:bCs/>
                <w:sz w:val="24"/>
                <w:szCs w:val="24"/>
              </w:rPr>
            </w:pPr>
            <w:r w:rsidRPr="00BA48DE">
              <w:rPr>
                <w:rFonts w:asciiTheme="majorHAnsi" w:hAnsiTheme="majorHAnsi" w:cstheme="majorHAnsi"/>
                <w:b/>
                <w:bCs/>
                <w:sz w:val="24"/>
                <w:szCs w:val="24"/>
              </w:rPr>
              <w:t>Korleis er det tenkt at pedagognorma skal innfriast etter dispensasjonstida?</w:t>
            </w:r>
          </w:p>
        </w:tc>
      </w:tr>
      <w:tr w:rsidR="00BA48DE" w:rsidRPr="00BA48DE" w14:paraId="2CA8FD1B" w14:textId="77777777" w:rsidTr="00BA48DE">
        <w:tc>
          <w:tcPr>
            <w:tcW w:w="9062" w:type="dxa"/>
          </w:tcPr>
          <w:p w14:paraId="06529202" w14:textId="77777777" w:rsidR="00BA48DE" w:rsidRDefault="00BA48DE" w:rsidP="00BA48DE">
            <w:pPr>
              <w:rPr>
                <w:rFonts w:cstheme="minorHAnsi"/>
                <w:sz w:val="24"/>
                <w:szCs w:val="24"/>
              </w:rPr>
            </w:pPr>
          </w:p>
          <w:p w14:paraId="36F383FF" w14:textId="77777777" w:rsidR="00BA48DE" w:rsidRDefault="00BA48DE" w:rsidP="00BA48DE">
            <w:pPr>
              <w:rPr>
                <w:rFonts w:cstheme="minorHAnsi"/>
                <w:sz w:val="24"/>
                <w:szCs w:val="24"/>
              </w:rPr>
            </w:pPr>
          </w:p>
          <w:p w14:paraId="3C33DCC3" w14:textId="28B8070F" w:rsidR="00BA48DE" w:rsidRDefault="00BA48DE" w:rsidP="00BA48DE">
            <w:pPr>
              <w:rPr>
                <w:rFonts w:cstheme="minorHAnsi"/>
                <w:sz w:val="24"/>
                <w:szCs w:val="24"/>
              </w:rPr>
            </w:pPr>
          </w:p>
        </w:tc>
      </w:tr>
      <w:tr w:rsidR="00BA48DE" w:rsidRPr="00BA48DE" w14:paraId="14CC39A8" w14:textId="77777777" w:rsidTr="00BA48DE">
        <w:tc>
          <w:tcPr>
            <w:tcW w:w="9062" w:type="dxa"/>
          </w:tcPr>
          <w:p w14:paraId="3814E61A" w14:textId="5B112845" w:rsidR="00BA48DE" w:rsidRPr="00BA48DE" w:rsidRDefault="00BA48DE" w:rsidP="00BA48DE">
            <w:pPr>
              <w:rPr>
                <w:rFonts w:asciiTheme="majorHAnsi" w:hAnsiTheme="majorHAnsi" w:cstheme="majorHAnsi"/>
                <w:b/>
                <w:bCs/>
                <w:sz w:val="24"/>
                <w:szCs w:val="24"/>
              </w:rPr>
            </w:pPr>
            <w:r w:rsidRPr="00BA48DE">
              <w:rPr>
                <w:rFonts w:asciiTheme="majorHAnsi" w:hAnsiTheme="majorHAnsi" w:cstheme="majorHAnsi"/>
                <w:b/>
                <w:bCs/>
                <w:sz w:val="24"/>
                <w:szCs w:val="24"/>
              </w:rPr>
              <w:t>Har det vore innvilga dispensasjon frå pedagognorma tidlegare?</w:t>
            </w:r>
          </w:p>
        </w:tc>
      </w:tr>
      <w:tr w:rsidR="00BA48DE" w:rsidRPr="00BA48DE" w14:paraId="1E511910" w14:textId="77777777" w:rsidTr="00BA48DE">
        <w:tc>
          <w:tcPr>
            <w:tcW w:w="9062" w:type="dxa"/>
          </w:tcPr>
          <w:p w14:paraId="023E2167" w14:textId="77777777" w:rsidR="00BA48DE" w:rsidRDefault="00BA48DE" w:rsidP="00BA48DE">
            <w:pPr>
              <w:rPr>
                <w:rFonts w:cstheme="minorHAnsi"/>
                <w:sz w:val="24"/>
                <w:szCs w:val="24"/>
              </w:rPr>
            </w:pPr>
            <w:r>
              <w:rPr>
                <w:rFonts w:cstheme="minorHAnsi"/>
                <w:sz w:val="24"/>
                <w:szCs w:val="24"/>
              </w:rPr>
              <w:t>Ja / Nei – for følgjande tidsrom</w:t>
            </w:r>
          </w:p>
          <w:p w14:paraId="59DE9C8C" w14:textId="77777777" w:rsidR="00BA48DE" w:rsidRDefault="00BA48DE" w:rsidP="00BA48DE">
            <w:pPr>
              <w:rPr>
                <w:rFonts w:cstheme="minorHAnsi"/>
                <w:sz w:val="24"/>
                <w:szCs w:val="24"/>
              </w:rPr>
            </w:pPr>
          </w:p>
          <w:p w14:paraId="4C5C1C7A" w14:textId="77777777" w:rsidR="00BA48DE" w:rsidRDefault="00BA48DE" w:rsidP="00BA48DE">
            <w:pPr>
              <w:rPr>
                <w:rFonts w:cstheme="minorHAnsi"/>
                <w:sz w:val="24"/>
                <w:szCs w:val="24"/>
              </w:rPr>
            </w:pPr>
          </w:p>
          <w:p w14:paraId="6A6E2367" w14:textId="4C289800" w:rsidR="00BA48DE" w:rsidRDefault="00BA48DE" w:rsidP="00BA48DE">
            <w:pPr>
              <w:rPr>
                <w:rFonts w:cstheme="minorHAnsi"/>
                <w:sz w:val="24"/>
                <w:szCs w:val="24"/>
              </w:rPr>
            </w:pPr>
          </w:p>
        </w:tc>
      </w:tr>
      <w:tr w:rsidR="00BA48DE" w:rsidRPr="00BA48DE" w14:paraId="5E730997" w14:textId="77777777" w:rsidTr="00BA48DE">
        <w:tc>
          <w:tcPr>
            <w:tcW w:w="9062" w:type="dxa"/>
          </w:tcPr>
          <w:p w14:paraId="70C20627" w14:textId="1DE43EF1" w:rsidR="00BA48DE" w:rsidRPr="00BA48DE" w:rsidRDefault="00BA48DE" w:rsidP="00BA48DE">
            <w:pPr>
              <w:rPr>
                <w:rFonts w:asciiTheme="majorHAnsi" w:hAnsiTheme="majorHAnsi" w:cstheme="majorHAnsi"/>
                <w:b/>
                <w:bCs/>
                <w:sz w:val="24"/>
                <w:szCs w:val="24"/>
              </w:rPr>
            </w:pPr>
            <w:r w:rsidRPr="00BA48DE">
              <w:rPr>
                <w:rFonts w:asciiTheme="majorHAnsi" w:hAnsiTheme="majorHAnsi" w:cstheme="majorHAnsi"/>
                <w:b/>
                <w:bCs/>
                <w:sz w:val="24"/>
                <w:szCs w:val="24"/>
              </w:rPr>
              <w:t>Vedlegg</w:t>
            </w:r>
          </w:p>
        </w:tc>
      </w:tr>
      <w:tr w:rsidR="00BA48DE" w:rsidRPr="00BA48DE" w14:paraId="6DBBFADC" w14:textId="77777777" w:rsidTr="00BA48DE">
        <w:tc>
          <w:tcPr>
            <w:tcW w:w="9062" w:type="dxa"/>
          </w:tcPr>
          <w:p w14:paraId="42930CD2" w14:textId="77777777" w:rsidR="00BA48DE" w:rsidRDefault="00BA48DE" w:rsidP="00BA48DE">
            <w:pPr>
              <w:rPr>
                <w:rFonts w:cstheme="minorHAnsi"/>
                <w:sz w:val="24"/>
                <w:szCs w:val="24"/>
              </w:rPr>
            </w:pPr>
          </w:p>
          <w:p w14:paraId="599F0307" w14:textId="77777777" w:rsidR="00BA48DE" w:rsidRDefault="00BA48DE" w:rsidP="00BA48DE">
            <w:pPr>
              <w:rPr>
                <w:rFonts w:cstheme="minorHAnsi"/>
                <w:sz w:val="24"/>
                <w:szCs w:val="24"/>
              </w:rPr>
            </w:pPr>
          </w:p>
          <w:p w14:paraId="7926222E" w14:textId="77777777" w:rsidR="00BA48DE" w:rsidRDefault="00BA48DE" w:rsidP="00BA48DE">
            <w:pPr>
              <w:rPr>
                <w:rFonts w:cstheme="minorHAnsi"/>
                <w:sz w:val="24"/>
                <w:szCs w:val="24"/>
              </w:rPr>
            </w:pPr>
          </w:p>
          <w:p w14:paraId="0974A6F3" w14:textId="77777777" w:rsidR="00BA48DE" w:rsidRDefault="00BA48DE" w:rsidP="00BA48DE">
            <w:pPr>
              <w:rPr>
                <w:rFonts w:cstheme="minorHAnsi"/>
                <w:sz w:val="24"/>
                <w:szCs w:val="24"/>
              </w:rPr>
            </w:pPr>
          </w:p>
          <w:p w14:paraId="79347D68" w14:textId="46FA3FF6" w:rsidR="00BA48DE" w:rsidRDefault="00BA48DE" w:rsidP="00BA48DE">
            <w:pPr>
              <w:rPr>
                <w:rFonts w:cstheme="minorHAnsi"/>
                <w:sz w:val="24"/>
                <w:szCs w:val="24"/>
              </w:rPr>
            </w:pPr>
          </w:p>
        </w:tc>
      </w:tr>
    </w:tbl>
    <w:p w14:paraId="5A00AA09" w14:textId="448D1F85" w:rsidR="00BA48DE" w:rsidRDefault="00BA48DE" w:rsidP="00BA48DE">
      <w:pPr>
        <w:rPr>
          <w:rFonts w:cstheme="minorHAnsi"/>
          <w:sz w:val="24"/>
          <w:szCs w:val="24"/>
        </w:rPr>
      </w:pPr>
    </w:p>
    <w:p w14:paraId="74FF0F0C" w14:textId="174503E9" w:rsidR="00BA48DE" w:rsidRDefault="00BA48DE" w:rsidP="00BA48DE">
      <w:pPr>
        <w:rPr>
          <w:rFonts w:cstheme="minorHAnsi"/>
          <w:sz w:val="24"/>
          <w:szCs w:val="24"/>
        </w:rPr>
      </w:pPr>
      <w:r>
        <w:rPr>
          <w:rFonts w:cstheme="minorHAnsi"/>
          <w:sz w:val="24"/>
          <w:szCs w:val="24"/>
        </w:rPr>
        <w:t>Stad: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Dato:</w:t>
      </w:r>
    </w:p>
    <w:p w14:paraId="4DB3D2CB" w14:textId="77777777" w:rsidR="00BA48DE" w:rsidRDefault="00BA48DE" w:rsidP="00BA48DE">
      <w:pPr>
        <w:rPr>
          <w:rFonts w:cstheme="minorHAnsi"/>
          <w:sz w:val="24"/>
          <w:szCs w:val="24"/>
        </w:rPr>
      </w:pPr>
    </w:p>
    <w:p w14:paraId="0901CBCF" w14:textId="7E6B26CA" w:rsidR="00BA48DE" w:rsidRDefault="00BA48DE" w:rsidP="00BA48DE">
      <w:pPr>
        <w:rPr>
          <w:rFonts w:cstheme="minorHAnsi"/>
          <w:sz w:val="24"/>
          <w:szCs w:val="24"/>
        </w:rPr>
      </w:pPr>
      <w:r>
        <w:rPr>
          <w:rFonts w:cstheme="minorHAnsi"/>
          <w:sz w:val="24"/>
          <w:szCs w:val="24"/>
        </w:rPr>
        <w:t>___________________________________</w:t>
      </w:r>
    </w:p>
    <w:p w14:paraId="6FBC1C0D" w14:textId="3495E5FD" w:rsidR="00BA48DE" w:rsidRDefault="00BA48DE" w:rsidP="00BA48DE">
      <w:pPr>
        <w:rPr>
          <w:rFonts w:cstheme="minorHAnsi"/>
          <w:sz w:val="24"/>
          <w:szCs w:val="24"/>
        </w:rPr>
      </w:pPr>
      <w:r>
        <w:rPr>
          <w:rFonts w:cstheme="minorHAnsi"/>
          <w:sz w:val="24"/>
          <w:szCs w:val="24"/>
        </w:rPr>
        <w:t xml:space="preserve">Underskrift </w:t>
      </w:r>
    </w:p>
    <w:p w14:paraId="22AA2366" w14:textId="716A54D3" w:rsidR="00BA48DE" w:rsidRPr="00BA48DE" w:rsidRDefault="00BA48DE" w:rsidP="00BA48DE">
      <w:pPr>
        <w:rPr>
          <w:rFonts w:cstheme="minorHAnsi"/>
          <w:sz w:val="24"/>
          <w:szCs w:val="24"/>
        </w:rPr>
      </w:pPr>
      <w:r w:rsidRPr="00BA48DE">
        <w:rPr>
          <w:rFonts w:cstheme="minorHAnsi"/>
          <w:b/>
          <w:bCs/>
          <w:sz w:val="24"/>
          <w:szCs w:val="24"/>
        </w:rPr>
        <w:t>NB!</w:t>
      </w:r>
      <w:r>
        <w:rPr>
          <w:rFonts w:cstheme="minorHAnsi"/>
          <w:sz w:val="24"/>
          <w:szCs w:val="24"/>
        </w:rPr>
        <w:t xml:space="preserve"> Uttale frå barnehagen sitt samarbeidsutval skal liggje ved søknaden</w:t>
      </w:r>
    </w:p>
    <w:p w14:paraId="27E661C3" w14:textId="6191FDEE" w:rsidR="00162536" w:rsidRPr="00BA48DE" w:rsidRDefault="00B62CD2"/>
    <w:sectPr w:rsidR="00162536" w:rsidRPr="00BA48D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726D" w14:textId="77777777" w:rsidR="00BA48DE" w:rsidRDefault="00BA48DE" w:rsidP="00BA48DE">
      <w:pPr>
        <w:spacing w:after="0" w:line="240" w:lineRule="auto"/>
      </w:pPr>
      <w:r>
        <w:separator/>
      </w:r>
    </w:p>
  </w:endnote>
  <w:endnote w:type="continuationSeparator" w:id="0">
    <w:p w14:paraId="2BC5B534" w14:textId="77777777" w:rsidR="00BA48DE" w:rsidRDefault="00BA48DE" w:rsidP="00BA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339C" w14:textId="77777777" w:rsidR="00BA48DE" w:rsidRDefault="00BA48DE" w:rsidP="00BA48DE">
      <w:pPr>
        <w:spacing w:after="0" w:line="240" w:lineRule="auto"/>
      </w:pPr>
      <w:r>
        <w:separator/>
      </w:r>
    </w:p>
  </w:footnote>
  <w:footnote w:type="continuationSeparator" w:id="0">
    <w:p w14:paraId="3B7D2340" w14:textId="77777777" w:rsidR="00BA48DE" w:rsidRDefault="00BA48DE" w:rsidP="00BA4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3A60" w14:textId="0BD86C41" w:rsidR="00BA48DE" w:rsidRDefault="00BA48DE">
    <w:pPr>
      <w:pStyle w:val="Topptekst"/>
    </w:pPr>
    <w:r>
      <w:rPr>
        <w:noProof/>
      </w:rPr>
      <w:drawing>
        <wp:anchor distT="0" distB="0" distL="114300" distR="114300" simplePos="0" relativeHeight="251658240" behindDoc="1" locked="0" layoutInCell="1" allowOverlap="1" wp14:anchorId="38C8BC30" wp14:editId="5FD2F677">
          <wp:simplePos x="0" y="0"/>
          <wp:positionH relativeFrom="column">
            <wp:posOffset>5210175</wp:posOffset>
          </wp:positionH>
          <wp:positionV relativeFrom="paragraph">
            <wp:posOffset>-293370</wp:posOffset>
          </wp:positionV>
          <wp:extent cx="1123950" cy="571500"/>
          <wp:effectExtent l="0" t="0" r="0" b="0"/>
          <wp:wrapThrough wrapText="bothSides">
            <wp:wrapPolygon edited="0">
              <wp:start x="0" y="0"/>
              <wp:lineTo x="0" y="18720"/>
              <wp:lineTo x="8420" y="20880"/>
              <wp:lineTo x="15376" y="20880"/>
              <wp:lineTo x="21234" y="18000"/>
              <wp:lineTo x="21234" y="15120"/>
              <wp:lineTo x="19769" y="11520"/>
              <wp:lineTo x="20136" y="7920"/>
              <wp:lineTo x="15742" y="4320"/>
              <wp:lineTo x="4759" y="0"/>
              <wp:lineTo x="0" y="0"/>
            </wp:wrapPolygon>
          </wp:wrapThrough>
          <wp:docPr id="1"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k 7"/>
                  <pic:cNvPicPr>
                    <a:picLocks noChangeArrowheads="1"/>
                  </pic:cNvPicPr>
                </pic:nvPicPr>
                <pic:blipFill>
                  <a:blip r:embed="rId1">
                    <a:extLst>
                      <a:ext uri="{28A0092B-C50C-407E-A947-70E740481C1C}">
                        <a14:useLocalDpi xmlns:a14="http://schemas.microsoft.com/office/drawing/2010/main" val="0"/>
                      </a:ext>
                    </a:extLst>
                  </a:blip>
                  <a:srcRect r="-282" b="-224"/>
                  <a:stretch>
                    <a:fillRect/>
                  </a:stretch>
                </pic:blipFill>
                <pic:spPr bwMode="auto">
                  <a:xfrm>
                    <a:off x="0" y="0"/>
                    <a:ext cx="11239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F02F4"/>
    <w:multiLevelType w:val="multilevel"/>
    <w:tmpl w:val="02E2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977C67"/>
    <w:multiLevelType w:val="multilevel"/>
    <w:tmpl w:val="BBE6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34654C"/>
    <w:multiLevelType w:val="multilevel"/>
    <w:tmpl w:val="A0F8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220107"/>
    <w:multiLevelType w:val="multilevel"/>
    <w:tmpl w:val="5364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DD724B"/>
    <w:multiLevelType w:val="multilevel"/>
    <w:tmpl w:val="E996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F25C13"/>
    <w:multiLevelType w:val="hybridMultilevel"/>
    <w:tmpl w:val="4386FE84"/>
    <w:lvl w:ilvl="0" w:tplc="9A482290">
      <w:numFmt w:val="bullet"/>
      <w:lvlText w:val="-"/>
      <w:lvlJc w:val="left"/>
      <w:pPr>
        <w:ind w:left="720" w:hanging="360"/>
      </w:pPr>
      <w:rPr>
        <w:rFonts w:ascii="Calibri" w:eastAsiaTheme="minorEastAsia"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71B16162"/>
    <w:multiLevelType w:val="multilevel"/>
    <w:tmpl w:val="83BA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DE"/>
    <w:rsid w:val="00575F24"/>
    <w:rsid w:val="00B62CD2"/>
    <w:rsid w:val="00BA48DE"/>
    <w:rsid w:val="00C6465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145782"/>
  <w15:chartTrackingRefBased/>
  <w15:docId w15:val="{A02802A9-C184-4A84-8932-36F96FE2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8DE"/>
    <w:rPr>
      <w:rFonts w:eastAsiaTheme="minorEastAsia"/>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BA48DE"/>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telTegn">
    <w:name w:val="Tittel Tegn"/>
    <w:basedOn w:val="Standardskriftforavsnitt"/>
    <w:link w:val="Tittel"/>
    <w:uiPriority w:val="10"/>
    <w:rsid w:val="00BA48DE"/>
    <w:rPr>
      <w:rFonts w:ascii="Calibri Light" w:eastAsia="SimSun" w:hAnsi="Calibri Light" w:cs="Times New Roman"/>
      <w:caps/>
      <w:color w:val="44546A"/>
      <w:spacing w:val="-15"/>
      <w:sz w:val="72"/>
      <w:szCs w:val="72"/>
      <w:lang w:eastAsia="nn-NO"/>
    </w:rPr>
  </w:style>
  <w:style w:type="paragraph" w:styleId="Topptekst">
    <w:name w:val="header"/>
    <w:basedOn w:val="Normal"/>
    <w:link w:val="TopptekstTegn"/>
    <w:uiPriority w:val="99"/>
    <w:unhideWhenUsed/>
    <w:rsid w:val="00BA48D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48DE"/>
    <w:rPr>
      <w:rFonts w:eastAsiaTheme="minorEastAsia"/>
      <w:lang w:eastAsia="nn-NO"/>
    </w:rPr>
  </w:style>
  <w:style w:type="paragraph" w:styleId="Bunntekst">
    <w:name w:val="footer"/>
    <w:basedOn w:val="Normal"/>
    <w:link w:val="BunntekstTegn"/>
    <w:uiPriority w:val="99"/>
    <w:unhideWhenUsed/>
    <w:rsid w:val="00BA48D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A48DE"/>
    <w:rPr>
      <w:rFonts w:eastAsiaTheme="minorEastAsia"/>
      <w:lang w:eastAsia="nn-NO"/>
    </w:rPr>
  </w:style>
  <w:style w:type="table" w:styleId="Tabellrutenett">
    <w:name w:val="Table Grid"/>
    <w:basedOn w:val="Vanligtabell"/>
    <w:uiPriority w:val="39"/>
    <w:rsid w:val="00BA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A48DE"/>
    <w:pPr>
      <w:ind w:left="720"/>
      <w:contextualSpacing/>
    </w:pPr>
  </w:style>
  <w:style w:type="character" w:styleId="Hyperkobling">
    <w:name w:val="Hyperlink"/>
    <w:basedOn w:val="Standardskriftforavsnitt"/>
    <w:uiPriority w:val="99"/>
    <w:unhideWhenUsed/>
    <w:rsid w:val="00B62CD2"/>
    <w:rPr>
      <w:color w:val="0563C1" w:themeColor="hyperlink"/>
      <w:u w:val="single"/>
    </w:rPr>
  </w:style>
  <w:style w:type="character" w:styleId="Ulstomtale">
    <w:name w:val="Unresolved Mention"/>
    <w:basedOn w:val="Standardskriftforavsnitt"/>
    <w:uiPriority w:val="99"/>
    <w:semiHidden/>
    <w:unhideWhenUsed/>
    <w:rsid w:val="00B62CD2"/>
    <w:rPr>
      <w:color w:val="605E5C"/>
      <w:shd w:val="clear" w:color="auto" w:fill="E1DFDD"/>
    </w:rPr>
  </w:style>
  <w:style w:type="paragraph" w:styleId="NormalWeb">
    <w:name w:val="Normal (Web)"/>
    <w:basedOn w:val="Normal"/>
    <w:uiPriority w:val="99"/>
    <w:semiHidden/>
    <w:unhideWhenUsed/>
    <w:rsid w:val="00B62CD2"/>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B62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fitjar.kommune.no" TargetMode="External"/><Relationship Id="rId3" Type="http://schemas.openxmlformats.org/officeDocument/2006/relationships/settings" Target="settings.xml"/><Relationship Id="rId7" Type="http://schemas.openxmlformats.org/officeDocument/2006/relationships/hyperlink" Target="https://lovdata.no/dokument/SF/forskrift/2017-06-22-10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643</Words>
  <Characters>3413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 Nilsen</dc:creator>
  <cp:keywords/>
  <dc:description/>
  <cp:lastModifiedBy>Mone Nilsen</cp:lastModifiedBy>
  <cp:revision>1</cp:revision>
  <dcterms:created xsi:type="dcterms:W3CDTF">2021-11-03T09:02:00Z</dcterms:created>
  <dcterms:modified xsi:type="dcterms:W3CDTF">2021-11-03T09:26:00Z</dcterms:modified>
</cp:coreProperties>
</file>